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0748A9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6548E7">
        <w:rPr>
          <w:sz w:val="28"/>
          <w:szCs w:val="28"/>
        </w:rPr>
        <w:t xml:space="preserve"> января 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  <w:t xml:space="preserve">А.Ю. Мамонова.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bookmarkStart w:id="0" w:name="_GoBack"/>
      <w:bookmarkEnd w:id="0"/>
      <w:r>
        <w:rPr>
          <w:sz w:val="28"/>
          <w:szCs w:val="28"/>
        </w:rPr>
        <w:t>в финансово-бюджетной сфере.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0748A9"/>
    <w:rsid w:val="00333422"/>
    <w:rsid w:val="006548E7"/>
    <w:rsid w:val="006A06C6"/>
    <w:rsid w:val="009E1C3D"/>
    <w:rsid w:val="00B54618"/>
    <w:rsid w:val="00B87DE1"/>
    <w:rsid w:val="00BA5DAF"/>
    <w:rsid w:val="00BE0F4D"/>
    <w:rsid w:val="00C13828"/>
    <w:rsid w:val="00C86AFD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8</cp:revision>
  <dcterms:created xsi:type="dcterms:W3CDTF">2016-12-12T09:19:00Z</dcterms:created>
  <dcterms:modified xsi:type="dcterms:W3CDTF">2017-01-19T14:03:00Z</dcterms:modified>
</cp:coreProperties>
</file>